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2055056" cy="628488"/>
            <wp:effectExtent b="0" l="0" r="0" t="0"/>
            <wp:docPr descr="PCR College and Career SOLID" id="1" name="image1.jpg"/>
            <a:graphic>
              <a:graphicData uri="http://schemas.openxmlformats.org/drawingml/2006/picture">
                <pic:pic>
                  <pic:nvPicPr>
                    <pic:cNvPr descr="PCR College and Career SOLID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5056" cy="628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color w:val="6aa84f"/>
          <w:sz w:val="26"/>
          <w:szCs w:val="26"/>
          <w:rtl w:val="0"/>
        </w:rPr>
        <w:t xml:space="preserve">Supporting Workplace Persistence: A Guide for Mentors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  <w:br w:type="textWrapping"/>
      </w:r>
      <w:r w:rsidDel="00000000" w:rsidR="00000000" w:rsidRPr="00000000">
        <w:rPr>
          <w:rtl w:val="0"/>
        </w:rPr>
        <w:t xml:space="preserve">This section is designed to help mentors support students in developing persistence—the ability to continue striving despite difficulty, setbacks, or frustration. Persistence is a key professional and life skill, especially for teenagers who may give up when progress doesn’t come quickly. With support, students can learn that perseverance builds strength, confidence, and long-term success in both school and the workplace.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guide complements classroom instruction by outlining key persistence competencies, providing real-world examples, and offering actionable strategies that mentors can use to reinforce these skills in the workplace. Mentors play a crucial role in modeling and supporting communication behaviors that help students grow in confidence, professionalism, and effectiveness. We are grateful for your partnership.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Definition: </w:t>
      </w:r>
      <w:r w:rsidDel="00000000" w:rsidR="00000000" w:rsidRPr="00000000">
        <w:rPr>
          <w:rtl w:val="0"/>
        </w:rPr>
        <w:t xml:space="preserve">The ability to keep doing something difficult even when it's challenging, boring, or doesn’t lead to immediate success.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Examples: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Sticking with a difficult task instead of asking someone else to do it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Trying a new skill multiple times until it’s learned (e.g., Excel, phones, filing)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Completing a long assignment or project over time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Asking for help and trying again after making a mistake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Returning to a task that was put on hold or delayed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Mentor Strategies: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Celebrate Progress</w:t>
      </w:r>
      <w:r w:rsidDel="00000000" w:rsidR="00000000" w:rsidRPr="00000000">
        <w:rPr>
          <w:rtl w:val="0"/>
        </w:rPr>
        <w:t xml:space="preserve"> – Remind your </w:t>
      </w:r>
      <w:r w:rsidDel="00000000" w:rsidR="00000000" w:rsidRPr="00000000">
        <w:rPr>
          <w:rtl w:val="0"/>
        </w:rPr>
        <w:t xml:space="preserve">student</w:t>
      </w:r>
      <w:r w:rsidDel="00000000" w:rsidR="00000000" w:rsidRPr="00000000">
        <w:rPr>
          <w:rtl w:val="0"/>
        </w:rPr>
        <w:t xml:space="preserve"> of how much they’ve grown since August.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Name the Obstacles</w:t>
      </w:r>
      <w:r w:rsidDel="00000000" w:rsidR="00000000" w:rsidRPr="00000000">
        <w:rPr>
          <w:rtl w:val="0"/>
        </w:rPr>
        <w:t xml:space="preserve"> – Ask students what’s making the task hard: boredom, frustration, confusion?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Break It Up</w:t>
      </w:r>
      <w:r w:rsidDel="00000000" w:rsidR="00000000" w:rsidRPr="00000000">
        <w:rPr>
          <w:rtl w:val="0"/>
        </w:rPr>
        <w:t xml:space="preserve"> – Teach students to break big or boring tasks into small chunks.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Connect the Dots</w:t>
      </w:r>
      <w:r w:rsidDel="00000000" w:rsidR="00000000" w:rsidRPr="00000000">
        <w:rPr>
          <w:rtl w:val="0"/>
        </w:rPr>
        <w:t xml:space="preserve"> – Help students see how the task or skill connects to future jobs or real-world needs.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Model Persistence</w:t>
      </w:r>
      <w:r w:rsidDel="00000000" w:rsidR="00000000" w:rsidRPr="00000000">
        <w:rPr>
          <w:rtl w:val="0"/>
        </w:rPr>
        <w:t xml:space="preserve"> – Share stories of how you’ve learned something slowly or stuck with a difficult task.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Teach Note-Taking</w:t>
      </w:r>
      <w:r w:rsidDel="00000000" w:rsidR="00000000" w:rsidRPr="00000000">
        <w:rPr>
          <w:rtl w:val="0"/>
        </w:rPr>
        <w:t xml:space="preserve"> – Encourage students to keep notes, especially for tasks they do once a week.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Set SMART Goals</w:t>
      </w:r>
      <w:r w:rsidDel="00000000" w:rsidR="00000000" w:rsidRPr="00000000">
        <w:rPr>
          <w:rtl w:val="0"/>
        </w:rPr>
        <w:t xml:space="preserve"> – Guide students in setting Specific, Measurable, Attainable, Relevant, and Timely goals.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Support a Strong Start</w:t>
      </w:r>
      <w:r w:rsidDel="00000000" w:rsidR="00000000" w:rsidRPr="00000000">
        <w:rPr>
          <w:rtl w:val="0"/>
        </w:rPr>
        <w:t xml:space="preserve"> – Help them take the first step to move past procrastination or fear of failure.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Praise the Process</w:t>
      </w:r>
      <w:r w:rsidDel="00000000" w:rsidR="00000000" w:rsidRPr="00000000">
        <w:rPr>
          <w:rtl w:val="0"/>
        </w:rPr>
        <w:t xml:space="preserve"> – Celebrate effort, not just results—trying again is a success.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Share the Joy</w:t>
      </w:r>
      <w:r w:rsidDel="00000000" w:rsidR="00000000" w:rsidRPr="00000000">
        <w:rPr>
          <w:rtl w:val="0"/>
        </w:rPr>
        <w:t xml:space="preserve"> – Reflect with students on how great it feels to finish something hard.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Game Ideas: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Goal Ladder</w:t>
      </w:r>
      <w:r w:rsidDel="00000000" w:rsidR="00000000" w:rsidRPr="00000000">
        <w:rPr>
          <w:rtl w:val="0"/>
        </w:rPr>
        <w:t xml:space="preserve"> – Students write a big goal and create rungs (steps) to get there. Each step = a small win.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Bounce Back Game</w:t>
      </w:r>
      <w:r w:rsidDel="00000000" w:rsidR="00000000" w:rsidRPr="00000000">
        <w:rPr>
          <w:rtl w:val="0"/>
        </w:rPr>
        <w:t xml:space="preserve"> – Role-play workplace setbacks and practice responding with persistence instead of giving up.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Obstacle Course (Metaphor Match)</w:t>
      </w:r>
      <w:r w:rsidDel="00000000" w:rsidR="00000000" w:rsidRPr="00000000">
        <w:rPr>
          <w:rtl w:val="0"/>
        </w:rPr>
        <w:t xml:space="preserve"> – Match common obstacles (like boredom or confusion) with real-life examples and brainstorm how to overcome each.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Persistence Dice</w:t>
      </w:r>
      <w:r w:rsidDel="00000000" w:rsidR="00000000" w:rsidRPr="00000000">
        <w:rPr>
          <w:rtl w:val="0"/>
        </w:rPr>
        <w:t xml:space="preserve"> – Roll a die labeled with six common challenges. Students share how they’d persist through each.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Don't Break the Chain</w:t>
      </w:r>
      <w:r w:rsidDel="00000000" w:rsidR="00000000" w:rsidRPr="00000000">
        <w:rPr>
          <w:rtl w:val="0"/>
        </w:rPr>
        <w:t xml:space="preserve"> – Track one small task a student completes each week to build persistence over time.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Discussion Prompts for Mentors: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What’s one thing at work that you’ve gotten better at since August?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helps you keep going when a task feels boring or hard?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 you think of something you learned slowly but finally got?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 do you think people quit trying sometimes?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What’s a goal you’ve set that would take persistence to reach?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Reflection Questions for Students: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is one challenge I’ve overcome this year?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do I usually do when something feels too hard?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What’s one goal I want to achieve this semester—and what’s the first step?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Monthly Integration Ideas: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Create a “Persistence Wall” where students share examples of how they overcame a challenge.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Have students track progress on one small work-related goal and reflect weekly.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Introduce a monthly “Perseverance Shout-Out” where mentors recognize persistent effort.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Pair students with a partner to check in weekly on each other’s SMART goals.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Encourage students to keep a “Try Again” journal to log moments when they pushed through a challenge.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